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B09" w:rsidRDefault="00321B09" w:rsidP="00321B09">
      <w:pPr>
        <w:adjustRightInd/>
        <w:jc w:val="center"/>
        <w:rPr>
          <w:rFonts w:hAnsi="Times New Roman" w:cs="Times New Roman"/>
        </w:rPr>
      </w:pPr>
      <w:r>
        <w:rPr>
          <w:rFonts w:hint="eastAsia"/>
          <w:b/>
          <w:bCs/>
        </w:rPr>
        <w:t>山梨県障害者スポーツ大会実施要領</w:t>
      </w:r>
    </w:p>
    <w:p w:rsidR="00321B09" w:rsidRDefault="00321B09" w:rsidP="00321B09">
      <w:pPr>
        <w:adjustRightInd/>
        <w:rPr>
          <w:rFonts w:hAnsi="Times New Roman" w:cs="Times New Roman"/>
        </w:rPr>
      </w:pPr>
      <w:r>
        <w:rPr>
          <w:rFonts w:hint="eastAsia"/>
          <w:b/>
          <w:bCs/>
        </w:rPr>
        <w:t xml:space="preserve">　１　競技種目</w:t>
      </w:r>
    </w:p>
    <w:p w:rsidR="00321B09" w:rsidRDefault="00321B09" w:rsidP="00321B09">
      <w:pPr>
        <w:adjustRightInd/>
        <w:rPr>
          <w:rFonts w:hAnsi="Times New Roman" w:cs="Times New Roman"/>
        </w:rPr>
      </w:pPr>
      <w:r>
        <w:rPr>
          <w:rFonts w:hint="eastAsia"/>
          <w:b/>
          <w:bCs/>
        </w:rPr>
        <w:t xml:space="preserve">　　　大会競技種目は、「全国障害者スポーツ大会競技種目及び障害区分表」</w:t>
      </w:r>
    </w:p>
    <w:p w:rsidR="00321B09" w:rsidRDefault="00321B09" w:rsidP="00321B09">
      <w:pPr>
        <w:adjustRightInd/>
        <w:rPr>
          <w:rFonts w:hAnsi="Times New Roman" w:cs="Times New Roman"/>
        </w:rPr>
      </w:pPr>
      <w:r>
        <w:rPr>
          <w:rFonts w:hint="eastAsia"/>
          <w:b/>
          <w:bCs/>
        </w:rPr>
        <w:t xml:space="preserve">　　のとおりとする。</w:t>
      </w:r>
    </w:p>
    <w:p w:rsidR="00321B09" w:rsidRDefault="00321B09" w:rsidP="00321B09">
      <w:pPr>
        <w:adjustRightInd/>
        <w:rPr>
          <w:rFonts w:hAnsi="Times New Roman" w:cs="Times New Roman"/>
        </w:rPr>
      </w:pPr>
      <w:r>
        <w:rPr>
          <w:rFonts w:hint="eastAsia"/>
          <w:b/>
          <w:bCs/>
        </w:rPr>
        <w:t xml:space="preserve">　　　ただし、県大会においては５月１１日（屋外競技）と、４月１４日・２１日・５　　月１２日（屋内競技）からそれぞれ１競技に参加できる。</w:t>
      </w: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800"/>
        <w:gridCol w:w="4920"/>
      </w:tblGrid>
      <w:tr w:rsidR="00321B09" w:rsidTr="007B3BBE">
        <w:trPr>
          <w:trHeight w:val="675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 xml:space="preserve">日　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競　技　名</w:t>
            </w:r>
          </w:p>
        </w:tc>
        <w:tc>
          <w:tcPr>
            <w:tcW w:w="49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参　加　資　格　等</w:t>
            </w:r>
          </w:p>
        </w:tc>
      </w:tr>
      <w:tr w:rsidR="00321B09" w:rsidTr="007B3BBE">
        <w:trPr>
          <w:trHeight w:val="675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４月１４日</w:t>
            </w:r>
          </w:p>
          <w:p w:rsidR="00321B09" w:rsidRDefault="00321B09" w:rsidP="007B3BBE">
            <w:pPr>
              <w:kinsoku w:val="0"/>
              <w:overflowPunct w:val="0"/>
              <w:spacing w:beforeLines="50" w:before="178" w:line="250" w:lineRule="exact"/>
              <w:jc w:val="center"/>
              <w:rPr>
                <w:rFonts w:hAnsi="Times New Roman" w:cs="Times New Roman"/>
              </w:rPr>
            </w:pPr>
            <w:r>
              <w:rPr>
                <w:b/>
                <w:bCs/>
                <w:w w:val="50"/>
              </w:rPr>
              <w:t>(4/14</w:t>
            </w:r>
            <w:r>
              <w:rPr>
                <w:rFonts w:hint="eastAsia"/>
                <w:b/>
                <w:bCs/>
                <w:w w:val="50"/>
              </w:rPr>
              <w:t>・21・5/12の競技から１競技に参加可能</w:t>
            </w:r>
            <w:r>
              <w:rPr>
                <w:b/>
                <w:bCs/>
                <w:w w:val="50"/>
              </w:rPr>
              <w:t>)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5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卓　球</w:t>
            </w:r>
          </w:p>
        </w:tc>
        <w:tc>
          <w:tcPr>
            <w:tcW w:w="49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5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身体障害者、知的障害者、精神障害者</w:t>
            </w:r>
          </w:p>
        </w:tc>
      </w:tr>
      <w:tr w:rsidR="00321B09" w:rsidTr="00465AC9">
        <w:trPr>
          <w:trHeight w:val="675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5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４月２１日</w:t>
            </w:r>
          </w:p>
          <w:p w:rsidR="00321B09" w:rsidRDefault="00321B09" w:rsidP="007B3BBE">
            <w:pPr>
              <w:kinsoku w:val="0"/>
              <w:overflowPunct w:val="0"/>
              <w:spacing w:line="358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w w:val="50"/>
              </w:rPr>
              <w:t>(4/14</w:t>
            </w:r>
            <w:r>
              <w:rPr>
                <w:rFonts w:hint="eastAsia"/>
                <w:b/>
                <w:bCs/>
                <w:w w:val="50"/>
              </w:rPr>
              <w:t>・21・5/12の競技から１競技に参加可能</w:t>
            </w:r>
            <w:r>
              <w:rPr>
                <w:b/>
                <w:bCs/>
                <w:w w:val="50"/>
              </w:rPr>
              <w:t>)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5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水　泳</w:t>
            </w:r>
          </w:p>
        </w:tc>
        <w:tc>
          <w:tcPr>
            <w:tcW w:w="492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5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身体障害者、知的障害者、精神障害者</w:t>
            </w:r>
          </w:p>
          <w:p w:rsidR="00465AC9" w:rsidRDefault="00465AC9" w:rsidP="00465AC9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山梨県障害者スポーツ大会実施要領</w:t>
            </w:r>
          </w:p>
          <w:p w:rsidR="00321B09" w:rsidRDefault="00321B09" w:rsidP="007B3BBE">
            <w:pPr>
              <w:kinsoku w:val="0"/>
              <w:overflowPunct w:val="0"/>
              <w:spacing w:line="35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（２種目選択可）</w:t>
            </w:r>
          </w:p>
        </w:tc>
      </w:tr>
      <w:tr w:rsidR="00321B09" w:rsidTr="00465AC9">
        <w:trPr>
          <w:trHeight w:val="675"/>
        </w:trPr>
        <w:tc>
          <w:tcPr>
            <w:tcW w:w="156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58" w:lineRule="atLeas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5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アーチェリー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58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身体障害者</w:t>
            </w:r>
          </w:p>
        </w:tc>
      </w:tr>
      <w:tr w:rsidR="00321B09" w:rsidTr="007B3BBE">
        <w:trPr>
          <w:trHeight w:val="1237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５月１１日</w:t>
            </w:r>
          </w:p>
          <w:p w:rsidR="00321B09" w:rsidRDefault="00321B09" w:rsidP="007B3BBE">
            <w:pPr>
              <w:kinsoku w:val="0"/>
              <w:overflowPunct w:val="0"/>
              <w:spacing w:beforeLines="50" w:before="178" w:line="322" w:lineRule="exact"/>
              <w:jc w:val="center"/>
              <w:rPr>
                <w:rFonts w:hAnsi="Times New Roman" w:cs="Times New Roman"/>
              </w:rPr>
            </w:pPr>
            <w:r>
              <w:rPr>
                <w:b/>
                <w:bCs/>
                <w:w w:val="50"/>
              </w:rPr>
              <w:t>(</w:t>
            </w:r>
            <w:r>
              <w:rPr>
                <w:rFonts w:hint="eastAsia"/>
                <w:b/>
                <w:bCs/>
                <w:w w:val="50"/>
              </w:rPr>
              <w:t>陸上・ﾌﾗｲﾝｸﾞﾃﾞｨｽｸ競技のどちらかに参加可能</w:t>
            </w:r>
            <w:r>
              <w:rPr>
                <w:b/>
                <w:bCs/>
                <w:w w:val="50"/>
              </w:rPr>
              <w:t>)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陸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　上</w:t>
            </w:r>
          </w:p>
        </w:tc>
        <w:tc>
          <w:tcPr>
            <w:tcW w:w="49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身体障害者、知的障害者、精神障害者</w:t>
            </w:r>
          </w:p>
          <w:p w:rsidR="00321B09" w:rsidRDefault="00321B09" w:rsidP="007B3BBE">
            <w:pPr>
              <w:kinsoku w:val="0"/>
              <w:overflowPunct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（２種目選択可）</w:t>
            </w:r>
          </w:p>
          <w:p w:rsidR="00321B09" w:rsidRDefault="00321B09" w:rsidP="007B3BBE">
            <w:pPr>
              <w:kinsoku w:val="0"/>
              <w:overflowPunct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知的障害者はﾘﾚｰ競技にも参加可能</w:t>
            </w:r>
          </w:p>
        </w:tc>
      </w:tr>
      <w:tr w:rsidR="00321B09" w:rsidTr="007B3BBE">
        <w:trPr>
          <w:trHeight w:val="1378"/>
        </w:trPr>
        <w:tc>
          <w:tcPr>
            <w:tcW w:w="156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321B09" w:rsidRDefault="00321B09" w:rsidP="007B3BB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ﾌﾗｲﾝｸﾞﾃﾞｨｽｸ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身体障害者、知的障害者、精神障害者</w:t>
            </w:r>
          </w:p>
          <w:p w:rsidR="00321B09" w:rsidRDefault="00321B09" w:rsidP="007B3BBE">
            <w:pPr>
              <w:kinsoku w:val="0"/>
              <w:overflowPunct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ディスタンスとﾃﾞｨｽﾘｰﾄ５か</w:t>
            </w:r>
          </w:p>
          <w:p w:rsidR="00321B09" w:rsidRDefault="00321B09" w:rsidP="007B3BBE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ﾃﾞｨｽﾘｰﾄ７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のどちらかを選択</w:t>
            </w:r>
          </w:p>
        </w:tc>
      </w:tr>
      <w:tr w:rsidR="00321B09" w:rsidTr="00465AC9">
        <w:trPr>
          <w:trHeight w:val="768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464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５月１２日</w:t>
            </w:r>
          </w:p>
          <w:p w:rsidR="00321B09" w:rsidRDefault="00321B09" w:rsidP="007B3BBE">
            <w:pPr>
              <w:kinsoku w:val="0"/>
              <w:overflowPunct w:val="0"/>
              <w:spacing w:beforeLines="50" w:before="178" w:line="250" w:lineRule="exact"/>
              <w:jc w:val="center"/>
              <w:rPr>
                <w:rFonts w:hAnsi="Times New Roman" w:cs="Times New Roman"/>
              </w:rPr>
            </w:pPr>
            <w:r>
              <w:rPr>
                <w:b/>
                <w:bCs/>
                <w:w w:val="50"/>
              </w:rPr>
              <w:t>(4/14</w:t>
            </w:r>
            <w:r>
              <w:rPr>
                <w:rFonts w:hint="eastAsia"/>
                <w:b/>
                <w:bCs/>
                <w:w w:val="50"/>
              </w:rPr>
              <w:t>・21・5/12の競技から１競技に参加可能</w:t>
            </w:r>
            <w:r>
              <w:rPr>
                <w:b/>
                <w:bCs/>
                <w:w w:val="50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ボウリング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知的障害者</w:t>
            </w:r>
          </w:p>
        </w:tc>
      </w:tr>
      <w:tr w:rsidR="00321B09" w:rsidTr="00465AC9">
        <w:trPr>
          <w:trHeight w:val="841"/>
        </w:trPr>
        <w:tc>
          <w:tcPr>
            <w:tcW w:w="156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321B09" w:rsidRDefault="00321B09" w:rsidP="007B3BBE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4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ｻｳﾝﾄﾞﾃｰﾌﾞﾙﾃﾆｽ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21B09" w:rsidRDefault="00321B09" w:rsidP="007B3BBE">
            <w:pPr>
              <w:kinsoku w:val="0"/>
              <w:overflowPunct w:val="0"/>
              <w:spacing w:line="4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視覚障害者</w:t>
            </w:r>
          </w:p>
        </w:tc>
      </w:tr>
    </w:tbl>
    <w:p w:rsidR="00321B09" w:rsidRDefault="00321B09" w:rsidP="00321B09">
      <w:pPr>
        <w:adjustRightInd/>
        <w:spacing w:beforeLines="50" w:before="178"/>
        <w:ind w:left="476"/>
        <w:rPr>
          <w:rFonts w:hAnsi="Times New Roman" w:cs="Times New Roman"/>
        </w:rPr>
      </w:pPr>
      <w:r>
        <w:rPr>
          <w:rFonts w:hint="eastAsia"/>
          <w:b/>
          <w:bCs/>
        </w:rPr>
        <w:t>※　競技は、男女別、年齢層別に分けて実施する。</w:t>
      </w:r>
    </w:p>
    <w:p w:rsidR="00321B09" w:rsidRDefault="00321B09" w:rsidP="00321B09">
      <w:pPr>
        <w:adjustRightInd/>
        <w:rPr>
          <w:rFonts w:hAnsi="Times New Roman" w:cs="Times New Roman"/>
        </w:rPr>
      </w:pPr>
      <w:r>
        <w:rPr>
          <w:rFonts w:hint="eastAsia"/>
          <w:b/>
          <w:bCs/>
        </w:rPr>
        <w:t xml:space="preserve">　　（身体障害者）</w:t>
      </w:r>
    </w:p>
    <w:p w:rsidR="00321B09" w:rsidRDefault="00321B09" w:rsidP="00321B09">
      <w:pPr>
        <w:adjustRightInd/>
        <w:ind w:left="956"/>
        <w:rPr>
          <w:rFonts w:hAnsi="Times New Roman" w:cs="Times New Roman"/>
        </w:rPr>
      </w:pPr>
      <w:r>
        <w:rPr>
          <w:rFonts w:hint="eastAsia"/>
          <w:b/>
          <w:bCs/>
        </w:rPr>
        <w:t>①　１　部　（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年齢３９歳　以　下　）</w:t>
      </w:r>
    </w:p>
    <w:p w:rsidR="00321B09" w:rsidRDefault="00321B09" w:rsidP="00321B09">
      <w:pPr>
        <w:adjustRightInd/>
        <w:ind w:left="956"/>
        <w:rPr>
          <w:rFonts w:hAnsi="Times New Roman" w:cs="Times New Roman"/>
        </w:rPr>
      </w:pPr>
      <w:r>
        <w:rPr>
          <w:rFonts w:hint="eastAsia"/>
          <w:b/>
          <w:bCs/>
        </w:rPr>
        <w:t>②　２　部　（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年齢４０歳　以　上　）</w:t>
      </w:r>
    </w:p>
    <w:p w:rsidR="00321B09" w:rsidRDefault="00321B09" w:rsidP="00321B09">
      <w:pPr>
        <w:adjustRightInd/>
        <w:rPr>
          <w:rFonts w:hAnsi="Times New Roman" w:cs="Times New Roman"/>
        </w:rPr>
      </w:pPr>
      <w:r>
        <w:rPr>
          <w:rFonts w:hint="eastAsia"/>
          <w:b/>
          <w:bCs/>
        </w:rPr>
        <w:t xml:space="preserve">　　（知的障害者）　　　　　　　　　　　　　　　（精神障害者）</w:t>
      </w:r>
    </w:p>
    <w:p w:rsidR="00321B09" w:rsidRDefault="00321B09" w:rsidP="00321B09">
      <w:pPr>
        <w:adjustRightInd/>
        <w:ind w:left="956"/>
        <w:rPr>
          <w:rFonts w:hAnsi="Times New Roman" w:cs="Times New Roman"/>
        </w:rPr>
      </w:pPr>
      <w:r>
        <w:rPr>
          <w:rFonts w:hint="eastAsia"/>
          <w:b/>
          <w:bCs/>
        </w:rPr>
        <w:t>①　少年組　（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年齢１３歳～１９歳　）　　①　男女別　年齢区分なし</w:t>
      </w:r>
    </w:p>
    <w:p w:rsidR="00321B09" w:rsidRDefault="00321B09" w:rsidP="00321B09">
      <w:pPr>
        <w:adjustRightInd/>
        <w:ind w:left="956"/>
        <w:rPr>
          <w:rFonts w:hAnsi="Times New Roman" w:cs="Times New Roman"/>
        </w:rPr>
      </w:pPr>
      <w:r>
        <w:rPr>
          <w:rFonts w:hint="eastAsia"/>
          <w:b/>
          <w:bCs/>
        </w:rPr>
        <w:t>②　青年組　（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年齢２０歳～３５歳　）　　　（オープン参加）</w:t>
      </w:r>
    </w:p>
    <w:p w:rsidR="00321B09" w:rsidRDefault="00321B09" w:rsidP="00321B09">
      <w:pPr>
        <w:adjustRightInd/>
        <w:ind w:left="956"/>
        <w:rPr>
          <w:rFonts w:hAnsi="Times New Roman" w:cs="Times New Roman"/>
        </w:rPr>
      </w:pPr>
      <w:r>
        <w:rPr>
          <w:rFonts w:hint="eastAsia"/>
          <w:b/>
          <w:bCs/>
        </w:rPr>
        <w:t>③　壮年組　（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年齢３６歳　以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上　）　</w:t>
      </w:r>
    </w:p>
    <w:p w:rsidR="00321B09" w:rsidRDefault="00321B09" w:rsidP="00321B09">
      <w:pPr>
        <w:adjustRightInd/>
        <w:spacing w:beforeLines="50" w:before="178"/>
        <w:ind w:firstLineChars="100" w:firstLine="241"/>
        <w:rPr>
          <w:rFonts w:hAnsi="Times New Roman" w:cs="Times New Roman"/>
        </w:rPr>
      </w:pPr>
      <w:r>
        <w:rPr>
          <w:rFonts w:hint="eastAsia"/>
          <w:b/>
          <w:bCs/>
        </w:rPr>
        <w:t>２　競技規則</w:t>
      </w:r>
    </w:p>
    <w:p w:rsidR="00321B09" w:rsidRDefault="00321B09" w:rsidP="00321B09">
      <w:pPr>
        <w:adjustRightInd/>
        <w:rPr>
          <w:rFonts w:hAnsi="Times New Roman" w:cs="Times New Roman"/>
        </w:rPr>
      </w:pPr>
      <w:r>
        <w:rPr>
          <w:rFonts w:hint="eastAsia"/>
          <w:b/>
          <w:bCs/>
        </w:rPr>
        <w:t xml:space="preserve">　　　本大会の競技規則は、「日本障害者スポーツ協会競技規則」による。</w:t>
      </w:r>
    </w:p>
    <w:p w:rsidR="006F4C2D" w:rsidRPr="00321B09" w:rsidRDefault="006F4C2D"/>
    <w:sectPr w:rsidR="006F4C2D" w:rsidRPr="00321B09" w:rsidSect="00095FA1">
      <w:pgSz w:w="11906" w:h="16838"/>
      <w:pgMar w:top="1134" w:right="1247" w:bottom="1134" w:left="1247" w:header="720" w:footer="720" w:gutter="0"/>
      <w:pgNumType w:start="1"/>
      <w:cols w:space="720"/>
      <w:noEndnote/>
      <w:docGrid w:type="linesAndChar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09"/>
    <w:rsid w:val="00321B09"/>
    <w:rsid w:val="00465AC9"/>
    <w:rsid w:val="006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CE8A3-7A17-4567-8CBF-DD41BBA9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B0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CD8F9-70A3-43BF-B3A8-7F9EE61A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kita</dc:creator>
  <cp:keywords/>
  <dc:description/>
  <cp:lastModifiedBy>no kita</cp:lastModifiedBy>
  <cp:revision>2</cp:revision>
  <dcterms:created xsi:type="dcterms:W3CDTF">2019-02-03T04:19:00Z</dcterms:created>
  <dcterms:modified xsi:type="dcterms:W3CDTF">2019-02-03T04:27:00Z</dcterms:modified>
</cp:coreProperties>
</file>